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6A4DE" w14:textId="1416E090" w:rsidR="006B5482" w:rsidRPr="005C7F92" w:rsidRDefault="006B5482" w:rsidP="009B23EF">
      <w:pPr>
        <w:pStyle w:val="NoSpacing"/>
        <w:ind w:firstLine="720"/>
        <w:jc w:val="center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ASCC Race, Ethnic</w:t>
      </w:r>
      <w:r w:rsidR="00DF1952" w:rsidRPr="005C7F92">
        <w:rPr>
          <w:rFonts w:asciiTheme="majorHAnsi" w:hAnsiTheme="majorHAnsi" w:cstheme="majorHAnsi"/>
        </w:rPr>
        <w:t>ity</w:t>
      </w:r>
      <w:r w:rsidRPr="005C7F92">
        <w:rPr>
          <w:rFonts w:asciiTheme="majorHAnsi" w:hAnsiTheme="majorHAnsi" w:cstheme="majorHAnsi"/>
        </w:rPr>
        <w:t xml:space="preserve">, and Gender Diversity </w:t>
      </w:r>
      <w:r w:rsidR="009B23EF" w:rsidRPr="005C7F92">
        <w:rPr>
          <w:rFonts w:asciiTheme="majorHAnsi" w:hAnsiTheme="majorHAnsi" w:cstheme="majorHAnsi"/>
        </w:rPr>
        <w:t>Subcommittee</w:t>
      </w:r>
    </w:p>
    <w:p w14:paraId="667F9663" w14:textId="166E7AE4" w:rsidR="006B5482" w:rsidRPr="005C7F92" w:rsidRDefault="00981553" w:rsidP="006B5482">
      <w:pPr>
        <w:pStyle w:val="NoSpacing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655F52">
        <w:rPr>
          <w:rFonts w:asciiTheme="majorHAnsi" w:hAnsiTheme="majorHAnsi" w:cstheme="majorHAnsi"/>
        </w:rPr>
        <w:t xml:space="preserve">pproved </w:t>
      </w:r>
      <w:r w:rsidR="00AA6806">
        <w:rPr>
          <w:rFonts w:asciiTheme="majorHAnsi" w:hAnsiTheme="majorHAnsi" w:cstheme="majorHAnsi"/>
        </w:rPr>
        <w:t>Minutes</w:t>
      </w:r>
    </w:p>
    <w:p w14:paraId="47B94794" w14:textId="62206856" w:rsidR="006B5482" w:rsidRPr="005C7F92" w:rsidRDefault="002F7FFD" w:rsidP="006B5482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Wednesday, </w:t>
      </w:r>
      <w:r w:rsidR="00CE3765">
        <w:rPr>
          <w:rFonts w:asciiTheme="majorHAnsi" w:hAnsiTheme="majorHAnsi" w:cstheme="majorHAnsi"/>
        </w:rPr>
        <w:t>April 30th</w:t>
      </w:r>
      <w:r w:rsidR="006B5482" w:rsidRPr="005C7F92">
        <w:rPr>
          <w:rFonts w:asciiTheme="majorHAnsi" w:hAnsiTheme="majorHAnsi" w:cstheme="majorHAnsi"/>
        </w:rPr>
        <w:t>, 202</w:t>
      </w:r>
      <w:r w:rsidR="00CE3765">
        <w:rPr>
          <w:rFonts w:asciiTheme="majorHAnsi" w:hAnsiTheme="majorHAnsi" w:cstheme="majorHAnsi"/>
        </w:rPr>
        <w:t>5</w:t>
      </w:r>
      <w:r w:rsidR="009453E2" w:rsidRPr="005C7F92">
        <w:rPr>
          <w:rFonts w:asciiTheme="majorHAnsi" w:hAnsiTheme="majorHAnsi" w:cstheme="majorHAnsi"/>
        </w:rPr>
        <w:tab/>
      </w:r>
      <w:r w:rsidR="009453E2" w:rsidRPr="005C7F92">
        <w:rPr>
          <w:rFonts w:asciiTheme="majorHAnsi" w:hAnsiTheme="majorHAnsi" w:cstheme="majorHAnsi"/>
        </w:rPr>
        <w:tab/>
      </w:r>
      <w:r w:rsidR="009453E2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                                     </w:t>
      </w:r>
      <w:r w:rsidR="009B23EF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 </w:t>
      </w:r>
      <w:r w:rsidR="00BB0CAA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</w:t>
      </w:r>
      <w:r w:rsidR="00B856B9">
        <w:rPr>
          <w:rFonts w:asciiTheme="majorHAnsi" w:hAnsiTheme="majorHAnsi" w:cstheme="majorHAnsi"/>
        </w:rPr>
        <w:t>1</w:t>
      </w:r>
      <w:r w:rsidR="00BD2E2B" w:rsidRPr="005C7F92">
        <w:rPr>
          <w:rFonts w:asciiTheme="majorHAnsi" w:hAnsiTheme="majorHAnsi" w:cstheme="majorHAnsi"/>
        </w:rPr>
        <w:t>:</w:t>
      </w:r>
      <w:r w:rsidR="00457029">
        <w:rPr>
          <w:rFonts w:asciiTheme="majorHAnsi" w:hAnsiTheme="majorHAnsi" w:cstheme="majorHAnsi"/>
        </w:rPr>
        <w:t>0</w:t>
      </w:r>
      <w:r w:rsidR="00BD2E2B" w:rsidRPr="005C7F92">
        <w:rPr>
          <w:rFonts w:asciiTheme="majorHAnsi" w:hAnsiTheme="majorHAnsi" w:cstheme="majorHAnsi"/>
        </w:rPr>
        <w:t>0</w:t>
      </w:r>
      <w:r w:rsidR="00EB5507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2</w:t>
      </w:r>
      <w:r w:rsidR="00EB5507">
        <w:rPr>
          <w:rFonts w:asciiTheme="majorHAnsi" w:hAnsiTheme="majorHAnsi" w:cstheme="majorHAnsi"/>
        </w:rPr>
        <w:t>:30</w:t>
      </w:r>
      <w:r w:rsidR="006B5482" w:rsidRPr="005C7F9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</w:t>
      </w:r>
      <w:r w:rsidR="006B5482" w:rsidRPr="005C7F92">
        <w:rPr>
          <w:rFonts w:asciiTheme="majorHAnsi" w:hAnsiTheme="majorHAnsi" w:cstheme="majorHAnsi"/>
        </w:rPr>
        <w:t>M</w:t>
      </w:r>
    </w:p>
    <w:p w14:paraId="29FBDD05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</w:p>
    <w:p w14:paraId="3E5AE401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Carmen Zoom</w:t>
      </w:r>
    </w:p>
    <w:p w14:paraId="3FE9D660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</w:p>
    <w:p w14:paraId="08D1FCD1" w14:textId="361FA648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Attendees:</w:t>
      </w:r>
      <w:r w:rsidR="00272270" w:rsidRPr="005C7F92">
        <w:rPr>
          <w:rFonts w:asciiTheme="majorHAnsi" w:hAnsiTheme="majorHAnsi" w:cstheme="majorHAnsi"/>
        </w:rPr>
        <w:t xml:space="preserve"> </w:t>
      </w:r>
      <w:r w:rsidR="008D1A3F">
        <w:rPr>
          <w:rFonts w:asciiTheme="majorHAnsi" w:hAnsiTheme="majorHAnsi" w:cstheme="majorHAnsi"/>
        </w:rPr>
        <w:t>Fletcher,</w:t>
      </w:r>
      <w:r w:rsidR="002A6416">
        <w:rPr>
          <w:rFonts w:asciiTheme="majorHAnsi" w:hAnsiTheme="majorHAnsi" w:cstheme="majorHAnsi"/>
        </w:rPr>
        <w:t xml:space="preserve"> </w:t>
      </w:r>
      <w:r w:rsidR="00CE3765">
        <w:rPr>
          <w:rFonts w:asciiTheme="majorHAnsi" w:hAnsiTheme="majorHAnsi" w:cstheme="majorHAnsi"/>
        </w:rPr>
        <w:t xml:space="preserve">Pradhan, </w:t>
      </w:r>
      <w:r w:rsidR="008D1A3F">
        <w:rPr>
          <w:rFonts w:asciiTheme="majorHAnsi" w:hAnsiTheme="majorHAnsi" w:cstheme="majorHAnsi"/>
        </w:rPr>
        <w:t xml:space="preserve">Price-Spratlen, </w:t>
      </w:r>
      <w:r w:rsidR="00EB5507">
        <w:rPr>
          <w:rFonts w:asciiTheme="majorHAnsi" w:hAnsiTheme="majorHAnsi" w:cstheme="majorHAnsi"/>
        </w:rPr>
        <w:t xml:space="preserve">Romero, </w:t>
      </w:r>
      <w:r w:rsidR="006406F6">
        <w:rPr>
          <w:rFonts w:asciiTheme="majorHAnsi" w:hAnsiTheme="majorHAnsi" w:cstheme="majorHAnsi"/>
        </w:rPr>
        <w:t>Steele,</w:t>
      </w:r>
      <w:r w:rsidR="00CE3765">
        <w:rPr>
          <w:rFonts w:asciiTheme="majorHAnsi" w:hAnsiTheme="majorHAnsi" w:cstheme="majorHAnsi"/>
        </w:rPr>
        <w:t xml:space="preserve"> Vankeerbergen</w:t>
      </w:r>
    </w:p>
    <w:p w14:paraId="66099DCF" w14:textId="77777777" w:rsidR="000A143A" w:rsidRPr="005C7F92" w:rsidRDefault="000A143A" w:rsidP="006B5482">
      <w:pPr>
        <w:pStyle w:val="NoSpacing"/>
        <w:jc w:val="center"/>
        <w:rPr>
          <w:rFonts w:asciiTheme="majorHAnsi" w:hAnsiTheme="majorHAnsi" w:cstheme="majorHAnsi"/>
          <w:b/>
          <w:bCs/>
        </w:rPr>
      </w:pPr>
    </w:p>
    <w:p w14:paraId="7ADC8C87" w14:textId="3D99E586" w:rsidR="006B5482" w:rsidRPr="005C7F92" w:rsidRDefault="006B5482" w:rsidP="00753172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5C7F92">
        <w:rPr>
          <w:rFonts w:asciiTheme="majorHAnsi" w:hAnsiTheme="majorHAnsi" w:cstheme="majorHAnsi"/>
          <w:b/>
          <w:bCs/>
        </w:rPr>
        <w:t>Agenda</w:t>
      </w:r>
    </w:p>
    <w:p w14:paraId="06D27DDA" w14:textId="284B10F7" w:rsidR="00BA78C0" w:rsidRDefault="00BA78C0" w:rsidP="00BA78C0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BA78C0">
        <w:rPr>
          <w:rFonts w:asciiTheme="majorHAnsi" w:eastAsia="Times New Roman" w:hAnsiTheme="majorHAnsi" w:cstheme="majorHAnsi"/>
          <w:lang w:val="en-US"/>
        </w:rPr>
        <w:t>Approval of the 04-02-2025 Minutes</w:t>
      </w:r>
    </w:p>
    <w:p w14:paraId="5EC822FD" w14:textId="6C605333" w:rsidR="000D1472" w:rsidRPr="00BA78C0" w:rsidRDefault="000D1472" w:rsidP="000D1472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lang w:val="en-US"/>
        </w:rPr>
        <w:t>Romero, Price-Spratlen; unanimously approved.</w:t>
      </w:r>
    </w:p>
    <w:p w14:paraId="50203E5D" w14:textId="77777777" w:rsidR="00B409BB" w:rsidRDefault="00BA78C0" w:rsidP="00B409BB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BA78C0">
        <w:rPr>
          <w:rFonts w:asciiTheme="majorHAnsi" w:eastAsia="Times New Roman" w:hAnsiTheme="majorHAnsi" w:cstheme="majorHAnsi"/>
          <w:lang w:val="en-US"/>
        </w:rPr>
        <w:t>Ethnic Studies 2625 (new course requesting GEN Foundation Race, Ethnicity, and Gender Diversity)</w:t>
      </w:r>
    </w:p>
    <w:p w14:paraId="60883546" w14:textId="7EA34497" w:rsidR="00B409BB" w:rsidRPr="00B409BB" w:rsidRDefault="00B409BB" w:rsidP="00B409BB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B409BB">
        <w:rPr>
          <w:rFonts w:asciiTheme="majorHAnsi" w:eastAsia="Times New Roman" w:hAnsiTheme="majorHAnsi" w:cstheme="majorHAnsi"/>
          <w:i/>
          <w:iCs/>
          <w:lang w:val="en-US"/>
        </w:rPr>
        <w:t xml:space="preserve">Recommendation: </w:t>
      </w:r>
      <w:r w:rsidRPr="00B409BB">
        <w:rPr>
          <w:rFonts w:asciiTheme="majorHAnsi" w:hAnsiTheme="majorHAnsi" w:cstheme="majorHAnsi"/>
        </w:rPr>
        <w:t>The Subcommittee recommends that all courses seeking approval in the GEN Foundations: REGD category include</w:t>
      </w:r>
      <w:r>
        <w:rPr>
          <w:rFonts w:asciiTheme="majorHAnsi" w:hAnsiTheme="majorHAnsi" w:cstheme="majorHAnsi"/>
        </w:rPr>
        <w:t xml:space="preserve"> in the syllabus</w:t>
      </w:r>
      <w:r w:rsidRPr="00B409BB">
        <w:rPr>
          <w:rFonts w:asciiTheme="majorHAnsi" w:hAnsiTheme="majorHAnsi" w:cstheme="majorHAnsi"/>
        </w:rPr>
        <w:t xml:space="preserve"> a Land Acknowledgement.  Currently The Ohio State University does not have an official land acknowledgement statement, but information about the purpose of such a statement and further resources and action steps can be found </w:t>
      </w:r>
      <w:hyperlink r:id="rId5" w:history="1">
        <w:r w:rsidRPr="00B409BB">
          <w:rPr>
            <w:rStyle w:val="Hyperlink"/>
            <w:rFonts w:asciiTheme="majorHAnsi" w:hAnsiTheme="majorHAnsi" w:cstheme="majorHAnsi"/>
          </w:rPr>
          <w:t>here</w:t>
        </w:r>
      </w:hyperlink>
      <w:r w:rsidRPr="00B409BB">
        <w:rPr>
          <w:rFonts w:asciiTheme="majorHAnsi" w:hAnsiTheme="majorHAnsi" w:cstheme="majorHAnsi"/>
        </w:rPr>
        <w:t>.</w:t>
      </w:r>
    </w:p>
    <w:p w14:paraId="48C69A7E" w14:textId="48E5FD54" w:rsidR="00B209D6" w:rsidRPr="00B409BB" w:rsidRDefault="00B209D6" w:rsidP="000D1472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B409BB">
        <w:rPr>
          <w:rFonts w:asciiTheme="majorHAnsi" w:eastAsia="Times New Roman" w:hAnsiTheme="majorHAnsi" w:cstheme="majorHAnsi"/>
          <w:lang w:val="en-US"/>
        </w:rPr>
        <w:t xml:space="preserve">Comment: The Subcommittee commends the </w:t>
      </w:r>
      <w:r w:rsidR="00B409BB" w:rsidRPr="00B409BB">
        <w:rPr>
          <w:rFonts w:asciiTheme="majorHAnsi" w:eastAsia="Times New Roman" w:hAnsiTheme="majorHAnsi" w:cstheme="majorHAnsi"/>
          <w:lang w:val="en-US"/>
        </w:rPr>
        <w:t xml:space="preserve">center </w:t>
      </w:r>
      <w:r w:rsidRPr="00B409BB">
        <w:rPr>
          <w:rFonts w:asciiTheme="majorHAnsi" w:eastAsia="Times New Roman" w:hAnsiTheme="majorHAnsi" w:cstheme="majorHAnsi"/>
          <w:lang w:val="en-US"/>
        </w:rPr>
        <w:t xml:space="preserve">for this excellent course proposal.  As </w:t>
      </w:r>
      <w:r w:rsidR="00B409BB" w:rsidRPr="00B409BB">
        <w:rPr>
          <w:rFonts w:asciiTheme="majorHAnsi" w:eastAsia="Times New Roman" w:hAnsiTheme="majorHAnsi" w:cstheme="majorHAnsi"/>
          <w:lang w:val="en-US"/>
        </w:rPr>
        <w:t xml:space="preserve">the center </w:t>
      </w:r>
      <w:r w:rsidRPr="00B409BB">
        <w:rPr>
          <w:rFonts w:asciiTheme="majorHAnsi" w:eastAsia="Times New Roman" w:hAnsiTheme="majorHAnsi" w:cstheme="majorHAnsi"/>
          <w:lang w:val="en-US"/>
        </w:rPr>
        <w:t>prepare</w:t>
      </w:r>
      <w:r w:rsidR="00B409BB" w:rsidRPr="00B409BB">
        <w:rPr>
          <w:rFonts w:asciiTheme="majorHAnsi" w:eastAsia="Times New Roman" w:hAnsiTheme="majorHAnsi" w:cstheme="majorHAnsi"/>
          <w:lang w:val="en-US"/>
        </w:rPr>
        <w:t>s</w:t>
      </w:r>
      <w:r w:rsidRPr="00B409BB">
        <w:rPr>
          <w:rFonts w:asciiTheme="majorHAnsi" w:eastAsia="Times New Roman" w:hAnsiTheme="majorHAnsi" w:cstheme="majorHAnsi"/>
          <w:lang w:val="en-US"/>
        </w:rPr>
        <w:t xml:space="preserve"> to teach the course, the Subcommittee </w:t>
      </w:r>
      <w:r w:rsidR="00B409BB" w:rsidRPr="00B409BB">
        <w:rPr>
          <w:rFonts w:asciiTheme="majorHAnsi" w:eastAsia="Times New Roman" w:hAnsiTheme="majorHAnsi" w:cstheme="majorHAnsi"/>
          <w:lang w:val="en-US"/>
        </w:rPr>
        <w:t xml:space="preserve">offers the friendly suggestion that the inclusion of </w:t>
      </w:r>
      <w:r w:rsidRPr="00B409BB">
        <w:rPr>
          <w:rFonts w:asciiTheme="majorHAnsi" w:eastAsia="Times New Roman" w:hAnsiTheme="majorHAnsi" w:cstheme="majorHAnsi"/>
          <w:lang w:val="en-US"/>
        </w:rPr>
        <w:t>weekly topics or</w:t>
      </w:r>
      <w:r w:rsidR="00B409BB" w:rsidRPr="00B409BB">
        <w:rPr>
          <w:rFonts w:asciiTheme="majorHAnsi" w:eastAsia="Times New Roman" w:hAnsiTheme="majorHAnsi" w:cstheme="majorHAnsi"/>
          <w:lang w:val="en-US"/>
        </w:rPr>
        <w:t xml:space="preserve"> central</w:t>
      </w:r>
      <w:r w:rsidRPr="00B409BB">
        <w:rPr>
          <w:rFonts w:asciiTheme="majorHAnsi" w:eastAsia="Times New Roman" w:hAnsiTheme="majorHAnsi" w:cstheme="majorHAnsi"/>
          <w:lang w:val="en-US"/>
        </w:rPr>
        <w:t xml:space="preserve"> questions </w:t>
      </w:r>
      <w:r w:rsidR="00AA6806">
        <w:rPr>
          <w:rFonts w:asciiTheme="majorHAnsi" w:eastAsia="Times New Roman" w:hAnsiTheme="majorHAnsi" w:cstheme="majorHAnsi"/>
          <w:lang w:val="en-US"/>
        </w:rPr>
        <w:t xml:space="preserve">in the </w:t>
      </w:r>
      <w:r w:rsidR="00B409BB" w:rsidRPr="00B409BB">
        <w:rPr>
          <w:rFonts w:asciiTheme="majorHAnsi" w:eastAsia="Times New Roman" w:hAnsiTheme="majorHAnsi" w:cstheme="majorHAnsi"/>
          <w:lang w:val="en-US"/>
        </w:rPr>
        <w:t>Course Schedule (syllabus pp. 8-11) could</w:t>
      </w:r>
      <w:r w:rsidRPr="00B409BB">
        <w:rPr>
          <w:rFonts w:asciiTheme="majorHAnsi" w:eastAsia="Times New Roman" w:hAnsiTheme="majorHAnsi" w:cstheme="majorHAnsi"/>
          <w:lang w:val="en-US"/>
        </w:rPr>
        <w:t xml:space="preserve"> help students </w:t>
      </w:r>
      <w:r w:rsidR="00B409BB" w:rsidRPr="00B409BB">
        <w:rPr>
          <w:rFonts w:asciiTheme="majorHAnsi" w:eastAsia="Times New Roman" w:hAnsiTheme="majorHAnsi" w:cstheme="majorHAnsi"/>
          <w:lang w:val="en-US"/>
        </w:rPr>
        <w:t>to</w:t>
      </w:r>
      <w:r w:rsidR="00AA6806">
        <w:rPr>
          <w:rFonts w:asciiTheme="majorHAnsi" w:eastAsia="Times New Roman" w:hAnsiTheme="majorHAnsi" w:cstheme="majorHAnsi"/>
          <w:lang w:val="en-US"/>
        </w:rPr>
        <w:t xml:space="preserve"> </w:t>
      </w:r>
      <w:r w:rsidR="00B409BB" w:rsidRPr="00B409BB">
        <w:rPr>
          <w:rFonts w:asciiTheme="majorHAnsi" w:eastAsia="Times New Roman" w:hAnsiTheme="majorHAnsi" w:cstheme="majorHAnsi"/>
          <w:lang w:val="en-US"/>
        </w:rPr>
        <w:t>focus their reading and class</w:t>
      </w:r>
      <w:r w:rsidRPr="00B409BB">
        <w:rPr>
          <w:rFonts w:asciiTheme="majorHAnsi" w:eastAsia="Times New Roman" w:hAnsiTheme="majorHAnsi" w:cstheme="majorHAnsi"/>
          <w:lang w:val="en-US"/>
        </w:rPr>
        <w:t xml:space="preserve"> preparation.  </w:t>
      </w:r>
      <w:r w:rsidR="00B409BB" w:rsidRPr="00B409BB">
        <w:rPr>
          <w:rFonts w:asciiTheme="majorHAnsi" w:eastAsia="Times New Roman" w:hAnsiTheme="majorHAnsi" w:cstheme="majorHAnsi"/>
          <w:lang w:val="en-US"/>
        </w:rPr>
        <w:t>They note that this may be one way to share with students some of the excellent material in the GEN Submission Form.</w:t>
      </w:r>
    </w:p>
    <w:p w14:paraId="227EED7A" w14:textId="23FE27D7" w:rsidR="00B209D6" w:rsidRPr="00B409BB" w:rsidRDefault="00B209D6" w:rsidP="000D1472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B409BB">
        <w:rPr>
          <w:rFonts w:asciiTheme="majorHAnsi" w:eastAsia="Times New Roman" w:hAnsiTheme="majorHAnsi" w:cstheme="majorHAnsi"/>
          <w:lang w:val="en-US"/>
        </w:rPr>
        <w:t xml:space="preserve">Pradhan, Romero; approved with </w:t>
      </w:r>
      <w:r w:rsidRPr="00B409BB">
        <w:rPr>
          <w:rFonts w:asciiTheme="majorHAnsi" w:eastAsia="Times New Roman" w:hAnsiTheme="majorHAnsi" w:cstheme="majorHAnsi"/>
          <w:i/>
          <w:iCs/>
          <w:lang w:val="en-US"/>
        </w:rPr>
        <w:t xml:space="preserve">one recommendation </w:t>
      </w:r>
      <w:r w:rsidRPr="00B409BB">
        <w:rPr>
          <w:rFonts w:asciiTheme="majorHAnsi" w:eastAsia="Times New Roman" w:hAnsiTheme="majorHAnsi" w:cstheme="majorHAnsi"/>
          <w:lang w:val="en-US"/>
        </w:rPr>
        <w:t>(in italics above) and one comment.</w:t>
      </w:r>
    </w:p>
    <w:p w14:paraId="11EDB19C" w14:textId="7EB7B4B8" w:rsidR="00BA78C0" w:rsidRPr="00B209D6" w:rsidRDefault="00BA78C0" w:rsidP="00B209D6">
      <w:pPr>
        <w:rPr>
          <w:rFonts w:asciiTheme="majorHAnsi" w:eastAsia="Times New Roman" w:hAnsiTheme="majorHAnsi" w:cstheme="majorHAnsi"/>
          <w:color w:val="8064A2" w:themeColor="accent4"/>
          <w:lang w:val="en-US"/>
        </w:rPr>
      </w:pPr>
    </w:p>
    <w:sectPr w:rsidR="00BA78C0" w:rsidRPr="00B209D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7046"/>
    <w:multiLevelType w:val="multilevel"/>
    <w:tmpl w:val="E928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039C7"/>
    <w:multiLevelType w:val="multilevel"/>
    <w:tmpl w:val="A4B8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235B0"/>
    <w:multiLevelType w:val="multilevel"/>
    <w:tmpl w:val="A674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803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8B267D"/>
    <w:multiLevelType w:val="hybridMultilevel"/>
    <w:tmpl w:val="99E8D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5D95"/>
    <w:multiLevelType w:val="hybridMultilevel"/>
    <w:tmpl w:val="7BF4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4104C"/>
    <w:multiLevelType w:val="multilevel"/>
    <w:tmpl w:val="AFA6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841205"/>
    <w:multiLevelType w:val="multilevel"/>
    <w:tmpl w:val="F236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7306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1711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8A72F6"/>
    <w:multiLevelType w:val="hybridMultilevel"/>
    <w:tmpl w:val="028C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B6D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6F36BF"/>
    <w:multiLevelType w:val="multilevel"/>
    <w:tmpl w:val="FABE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F8271A"/>
    <w:multiLevelType w:val="hybridMultilevel"/>
    <w:tmpl w:val="78EA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63393">
    <w:abstractNumId w:val="2"/>
  </w:num>
  <w:num w:numId="2" w16cid:durableId="1890726732">
    <w:abstractNumId w:val="7"/>
  </w:num>
  <w:num w:numId="3" w16cid:durableId="1663775408">
    <w:abstractNumId w:val="8"/>
  </w:num>
  <w:num w:numId="4" w16cid:durableId="970013837">
    <w:abstractNumId w:val="1"/>
  </w:num>
  <w:num w:numId="5" w16cid:durableId="2029063777">
    <w:abstractNumId w:val="9"/>
  </w:num>
  <w:num w:numId="6" w16cid:durableId="1710490105">
    <w:abstractNumId w:val="11"/>
  </w:num>
  <w:num w:numId="7" w16cid:durableId="1408073211">
    <w:abstractNumId w:val="4"/>
  </w:num>
  <w:num w:numId="8" w16cid:durableId="879126358">
    <w:abstractNumId w:val="3"/>
  </w:num>
  <w:num w:numId="9" w16cid:durableId="424612479">
    <w:abstractNumId w:val="5"/>
  </w:num>
  <w:num w:numId="10" w16cid:durableId="2046635015">
    <w:abstractNumId w:val="12"/>
  </w:num>
  <w:num w:numId="11" w16cid:durableId="736123488">
    <w:abstractNumId w:val="13"/>
  </w:num>
  <w:num w:numId="12" w16cid:durableId="2061709234">
    <w:abstractNumId w:val="10"/>
  </w:num>
  <w:num w:numId="13" w16cid:durableId="135266907">
    <w:abstractNumId w:val="6"/>
  </w:num>
  <w:num w:numId="14" w16cid:durableId="3198909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DA"/>
    <w:rsid w:val="000003E6"/>
    <w:rsid w:val="000014B8"/>
    <w:rsid w:val="0000261F"/>
    <w:rsid w:val="000028BC"/>
    <w:rsid w:val="00006FC9"/>
    <w:rsid w:val="00011EA9"/>
    <w:rsid w:val="00015BA6"/>
    <w:rsid w:val="00017A9D"/>
    <w:rsid w:val="00017E33"/>
    <w:rsid w:val="00022067"/>
    <w:rsid w:val="000240AF"/>
    <w:rsid w:val="000245AB"/>
    <w:rsid w:val="00025EF0"/>
    <w:rsid w:val="00035FA8"/>
    <w:rsid w:val="0003760B"/>
    <w:rsid w:val="00040B37"/>
    <w:rsid w:val="00042EBD"/>
    <w:rsid w:val="00043507"/>
    <w:rsid w:val="00046704"/>
    <w:rsid w:val="0005079F"/>
    <w:rsid w:val="00052768"/>
    <w:rsid w:val="0005277E"/>
    <w:rsid w:val="000530A1"/>
    <w:rsid w:val="00053951"/>
    <w:rsid w:val="000541C4"/>
    <w:rsid w:val="0005522B"/>
    <w:rsid w:val="00055FE5"/>
    <w:rsid w:val="000618EE"/>
    <w:rsid w:val="00072226"/>
    <w:rsid w:val="000756F9"/>
    <w:rsid w:val="00076C0C"/>
    <w:rsid w:val="00081EDC"/>
    <w:rsid w:val="00086CCC"/>
    <w:rsid w:val="000913CE"/>
    <w:rsid w:val="00091E5F"/>
    <w:rsid w:val="00097FEB"/>
    <w:rsid w:val="000A0884"/>
    <w:rsid w:val="000A143A"/>
    <w:rsid w:val="000A3106"/>
    <w:rsid w:val="000A4E84"/>
    <w:rsid w:val="000B145A"/>
    <w:rsid w:val="000B272D"/>
    <w:rsid w:val="000B303C"/>
    <w:rsid w:val="000B6121"/>
    <w:rsid w:val="000B6A14"/>
    <w:rsid w:val="000B6F35"/>
    <w:rsid w:val="000D1421"/>
    <w:rsid w:val="000D1472"/>
    <w:rsid w:val="000D160D"/>
    <w:rsid w:val="000D215F"/>
    <w:rsid w:val="000D534F"/>
    <w:rsid w:val="000E1392"/>
    <w:rsid w:val="000E1647"/>
    <w:rsid w:val="000E1AD4"/>
    <w:rsid w:val="000E32E8"/>
    <w:rsid w:val="000E5E92"/>
    <w:rsid w:val="000E6CEA"/>
    <w:rsid w:val="000F277B"/>
    <w:rsid w:val="000F31EB"/>
    <w:rsid w:val="000F6998"/>
    <w:rsid w:val="00100007"/>
    <w:rsid w:val="001015A0"/>
    <w:rsid w:val="00104395"/>
    <w:rsid w:val="00112CD4"/>
    <w:rsid w:val="00113171"/>
    <w:rsid w:val="00113F55"/>
    <w:rsid w:val="0011528C"/>
    <w:rsid w:val="001162E3"/>
    <w:rsid w:val="00122EA0"/>
    <w:rsid w:val="00125801"/>
    <w:rsid w:val="001271FF"/>
    <w:rsid w:val="00127333"/>
    <w:rsid w:val="00130744"/>
    <w:rsid w:val="00135CCA"/>
    <w:rsid w:val="00144382"/>
    <w:rsid w:val="0014640F"/>
    <w:rsid w:val="00150A54"/>
    <w:rsid w:val="001532B1"/>
    <w:rsid w:val="00165018"/>
    <w:rsid w:val="00172A72"/>
    <w:rsid w:val="00173A15"/>
    <w:rsid w:val="00176B12"/>
    <w:rsid w:val="00176FDC"/>
    <w:rsid w:val="001805A5"/>
    <w:rsid w:val="00180BE6"/>
    <w:rsid w:val="00184156"/>
    <w:rsid w:val="001841D6"/>
    <w:rsid w:val="00185B97"/>
    <w:rsid w:val="00187165"/>
    <w:rsid w:val="00193AF0"/>
    <w:rsid w:val="00195203"/>
    <w:rsid w:val="001A7B11"/>
    <w:rsid w:val="001B0739"/>
    <w:rsid w:val="001B2BD8"/>
    <w:rsid w:val="001B617A"/>
    <w:rsid w:val="001C1350"/>
    <w:rsid w:val="001C216C"/>
    <w:rsid w:val="001C2CB4"/>
    <w:rsid w:val="001D3247"/>
    <w:rsid w:val="001D5BE6"/>
    <w:rsid w:val="001E63AD"/>
    <w:rsid w:val="001F08F4"/>
    <w:rsid w:val="001F4F08"/>
    <w:rsid w:val="001F5127"/>
    <w:rsid w:val="001F6BE8"/>
    <w:rsid w:val="001F7FC2"/>
    <w:rsid w:val="00201171"/>
    <w:rsid w:val="00201A42"/>
    <w:rsid w:val="00217A18"/>
    <w:rsid w:val="002215AF"/>
    <w:rsid w:val="00225131"/>
    <w:rsid w:val="00226C5B"/>
    <w:rsid w:val="002277B6"/>
    <w:rsid w:val="00235E7C"/>
    <w:rsid w:val="00252FA1"/>
    <w:rsid w:val="00256181"/>
    <w:rsid w:val="00262EC1"/>
    <w:rsid w:val="002657CF"/>
    <w:rsid w:val="00265DBE"/>
    <w:rsid w:val="00270ADE"/>
    <w:rsid w:val="00272270"/>
    <w:rsid w:val="00272F0D"/>
    <w:rsid w:val="00280801"/>
    <w:rsid w:val="002833D3"/>
    <w:rsid w:val="00283A08"/>
    <w:rsid w:val="00283D0B"/>
    <w:rsid w:val="00285A99"/>
    <w:rsid w:val="00285C03"/>
    <w:rsid w:val="002866BB"/>
    <w:rsid w:val="00286A17"/>
    <w:rsid w:val="00290276"/>
    <w:rsid w:val="0029103A"/>
    <w:rsid w:val="0029383D"/>
    <w:rsid w:val="002953A3"/>
    <w:rsid w:val="002A0EBE"/>
    <w:rsid w:val="002A1500"/>
    <w:rsid w:val="002A2F08"/>
    <w:rsid w:val="002A3647"/>
    <w:rsid w:val="002A547A"/>
    <w:rsid w:val="002A6416"/>
    <w:rsid w:val="002A6C66"/>
    <w:rsid w:val="002A7826"/>
    <w:rsid w:val="002B024A"/>
    <w:rsid w:val="002B1A15"/>
    <w:rsid w:val="002B23AE"/>
    <w:rsid w:val="002B61C5"/>
    <w:rsid w:val="002C0046"/>
    <w:rsid w:val="002C1361"/>
    <w:rsid w:val="002C42D7"/>
    <w:rsid w:val="002C6906"/>
    <w:rsid w:val="002D35EB"/>
    <w:rsid w:val="002D4806"/>
    <w:rsid w:val="002D4812"/>
    <w:rsid w:val="002E684E"/>
    <w:rsid w:val="002F7165"/>
    <w:rsid w:val="002F7FFD"/>
    <w:rsid w:val="00300F38"/>
    <w:rsid w:val="003010F9"/>
    <w:rsid w:val="00301C92"/>
    <w:rsid w:val="00305996"/>
    <w:rsid w:val="003142E5"/>
    <w:rsid w:val="00325FF3"/>
    <w:rsid w:val="00330E1E"/>
    <w:rsid w:val="00331773"/>
    <w:rsid w:val="00332AFB"/>
    <w:rsid w:val="00335F0E"/>
    <w:rsid w:val="003365A3"/>
    <w:rsid w:val="00342819"/>
    <w:rsid w:val="00342D23"/>
    <w:rsid w:val="003454C8"/>
    <w:rsid w:val="00352BD2"/>
    <w:rsid w:val="003541A9"/>
    <w:rsid w:val="00354ED0"/>
    <w:rsid w:val="003559DE"/>
    <w:rsid w:val="003562DF"/>
    <w:rsid w:val="00357E17"/>
    <w:rsid w:val="00362726"/>
    <w:rsid w:val="00367252"/>
    <w:rsid w:val="00373BB2"/>
    <w:rsid w:val="00382107"/>
    <w:rsid w:val="003844EE"/>
    <w:rsid w:val="00386A84"/>
    <w:rsid w:val="00396B15"/>
    <w:rsid w:val="003B0DC5"/>
    <w:rsid w:val="003C1506"/>
    <w:rsid w:val="003C6891"/>
    <w:rsid w:val="003E1C7B"/>
    <w:rsid w:val="003E715D"/>
    <w:rsid w:val="003F1B4F"/>
    <w:rsid w:val="003F2922"/>
    <w:rsid w:val="003F73CA"/>
    <w:rsid w:val="0040075B"/>
    <w:rsid w:val="004048C2"/>
    <w:rsid w:val="00405B49"/>
    <w:rsid w:val="00407962"/>
    <w:rsid w:val="00410542"/>
    <w:rsid w:val="00410BC2"/>
    <w:rsid w:val="00412F08"/>
    <w:rsid w:val="004141B5"/>
    <w:rsid w:val="00414D5D"/>
    <w:rsid w:val="00415373"/>
    <w:rsid w:val="00415BCD"/>
    <w:rsid w:val="0041671A"/>
    <w:rsid w:val="00416D05"/>
    <w:rsid w:val="00417A39"/>
    <w:rsid w:val="00424ED8"/>
    <w:rsid w:val="0043022A"/>
    <w:rsid w:val="00432D1B"/>
    <w:rsid w:val="0043509F"/>
    <w:rsid w:val="00437942"/>
    <w:rsid w:val="0044143D"/>
    <w:rsid w:val="00444CFD"/>
    <w:rsid w:val="00445BA3"/>
    <w:rsid w:val="0044657D"/>
    <w:rsid w:val="00447EFB"/>
    <w:rsid w:val="00451E1C"/>
    <w:rsid w:val="00452636"/>
    <w:rsid w:val="00455953"/>
    <w:rsid w:val="00456774"/>
    <w:rsid w:val="0045678A"/>
    <w:rsid w:val="00457029"/>
    <w:rsid w:val="00457A9A"/>
    <w:rsid w:val="00460CB1"/>
    <w:rsid w:val="00463B13"/>
    <w:rsid w:val="004643D0"/>
    <w:rsid w:val="00466D00"/>
    <w:rsid w:val="00471E51"/>
    <w:rsid w:val="00472000"/>
    <w:rsid w:val="00472A46"/>
    <w:rsid w:val="004741A6"/>
    <w:rsid w:val="004746DA"/>
    <w:rsid w:val="00475355"/>
    <w:rsid w:val="00476453"/>
    <w:rsid w:val="004802EE"/>
    <w:rsid w:val="00481BB5"/>
    <w:rsid w:val="004829C6"/>
    <w:rsid w:val="00483E9B"/>
    <w:rsid w:val="00485056"/>
    <w:rsid w:val="00485F21"/>
    <w:rsid w:val="00487067"/>
    <w:rsid w:val="00490C21"/>
    <w:rsid w:val="004923BB"/>
    <w:rsid w:val="00493256"/>
    <w:rsid w:val="00494DB9"/>
    <w:rsid w:val="004972FB"/>
    <w:rsid w:val="004A0C18"/>
    <w:rsid w:val="004A143A"/>
    <w:rsid w:val="004A209A"/>
    <w:rsid w:val="004A3EBF"/>
    <w:rsid w:val="004A66B2"/>
    <w:rsid w:val="004A7324"/>
    <w:rsid w:val="004B0078"/>
    <w:rsid w:val="004B0B52"/>
    <w:rsid w:val="004B489C"/>
    <w:rsid w:val="004C2049"/>
    <w:rsid w:val="004D024F"/>
    <w:rsid w:val="004D0568"/>
    <w:rsid w:val="004D0BB8"/>
    <w:rsid w:val="004D4B9F"/>
    <w:rsid w:val="004D64E0"/>
    <w:rsid w:val="004D6EA5"/>
    <w:rsid w:val="004E14D7"/>
    <w:rsid w:val="004F040E"/>
    <w:rsid w:val="004F0829"/>
    <w:rsid w:val="004F3D3D"/>
    <w:rsid w:val="004F7184"/>
    <w:rsid w:val="005018F8"/>
    <w:rsid w:val="00514B3A"/>
    <w:rsid w:val="0051599B"/>
    <w:rsid w:val="00516BFD"/>
    <w:rsid w:val="00523C99"/>
    <w:rsid w:val="00524B8B"/>
    <w:rsid w:val="00526C60"/>
    <w:rsid w:val="00530B10"/>
    <w:rsid w:val="0053640B"/>
    <w:rsid w:val="00537004"/>
    <w:rsid w:val="005375A7"/>
    <w:rsid w:val="0054279C"/>
    <w:rsid w:val="00545570"/>
    <w:rsid w:val="005513C3"/>
    <w:rsid w:val="00553202"/>
    <w:rsid w:val="00557760"/>
    <w:rsid w:val="00560051"/>
    <w:rsid w:val="0056301E"/>
    <w:rsid w:val="00563ABE"/>
    <w:rsid w:val="00567204"/>
    <w:rsid w:val="005755ED"/>
    <w:rsid w:val="005763B9"/>
    <w:rsid w:val="00577119"/>
    <w:rsid w:val="00585DFC"/>
    <w:rsid w:val="0059063D"/>
    <w:rsid w:val="00596EC9"/>
    <w:rsid w:val="005A1513"/>
    <w:rsid w:val="005A25E4"/>
    <w:rsid w:val="005B2375"/>
    <w:rsid w:val="005B24BB"/>
    <w:rsid w:val="005B2633"/>
    <w:rsid w:val="005B317E"/>
    <w:rsid w:val="005B60CC"/>
    <w:rsid w:val="005C1F27"/>
    <w:rsid w:val="005C4019"/>
    <w:rsid w:val="005C5C94"/>
    <w:rsid w:val="005C7F92"/>
    <w:rsid w:val="005D0ED3"/>
    <w:rsid w:val="005D38B1"/>
    <w:rsid w:val="005E0E56"/>
    <w:rsid w:val="005E1D49"/>
    <w:rsid w:val="005E4B50"/>
    <w:rsid w:val="005F1B44"/>
    <w:rsid w:val="005F4A42"/>
    <w:rsid w:val="006011B8"/>
    <w:rsid w:val="006011F5"/>
    <w:rsid w:val="006013FE"/>
    <w:rsid w:val="00601E5E"/>
    <w:rsid w:val="0060548C"/>
    <w:rsid w:val="00610AE7"/>
    <w:rsid w:val="0061154B"/>
    <w:rsid w:val="0061445D"/>
    <w:rsid w:val="0061741D"/>
    <w:rsid w:val="006277A3"/>
    <w:rsid w:val="00632FFB"/>
    <w:rsid w:val="006406F6"/>
    <w:rsid w:val="006552FE"/>
    <w:rsid w:val="00655F52"/>
    <w:rsid w:val="00656078"/>
    <w:rsid w:val="006579E5"/>
    <w:rsid w:val="00665600"/>
    <w:rsid w:val="00673AA2"/>
    <w:rsid w:val="0067698C"/>
    <w:rsid w:val="006777BE"/>
    <w:rsid w:val="0068230F"/>
    <w:rsid w:val="00682F29"/>
    <w:rsid w:val="00685EC7"/>
    <w:rsid w:val="00690D85"/>
    <w:rsid w:val="0069459B"/>
    <w:rsid w:val="00694CB1"/>
    <w:rsid w:val="006958B6"/>
    <w:rsid w:val="006B005E"/>
    <w:rsid w:val="006B5060"/>
    <w:rsid w:val="006B5482"/>
    <w:rsid w:val="006C0D6A"/>
    <w:rsid w:val="006C39D6"/>
    <w:rsid w:val="006C5756"/>
    <w:rsid w:val="006D202C"/>
    <w:rsid w:val="006D3D24"/>
    <w:rsid w:val="006D43DD"/>
    <w:rsid w:val="006D5257"/>
    <w:rsid w:val="006E7A44"/>
    <w:rsid w:val="006F7033"/>
    <w:rsid w:val="00703A5C"/>
    <w:rsid w:val="00706222"/>
    <w:rsid w:val="007119A4"/>
    <w:rsid w:val="007129FD"/>
    <w:rsid w:val="00716FD9"/>
    <w:rsid w:val="00717BA5"/>
    <w:rsid w:val="00724A6F"/>
    <w:rsid w:val="00724B8A"/>
    <w:rsid w:val="00733720"/>
    <w:rsid w:val="007355C1"/>
    <w:rsid w:val="00740A4A"/>
    <w:rsid w:val="0074109F"/>
    <w:rsid w:val="00744E1F"/>
    <w:rsid w:val="00746D30"/>
    <w:rsid w:val="00753172"/>
    <w:rsid w:val="00761628"/>
    <w:rsid w:val="00761E1A"/>
    <w:rsid w:val="00762426"/>
    <w:rsid w:val="00776053"/>
    <w:rsid w:val="00776791"/>
    <w:rsid w:val="0078335E"/>
    <w:rsid w:val="007869DF"/>
    <w:rsid w:val="00791DAE"/>
    <w:rsid w:val="00793A7E"/>
    <w:rsid w:val="00794881"/>
    <w:rsid w:val="00794B64"/>
    <w:rsid w:val="00797343"/>
    <w:rsid w:val="00797677"/>
    <w:rsid w:val="007A6069"/>
    <w:rsid w:val="007B032F"/>
    <w:rsid w:val="007B11B6"/>
    <w:rsid w:val="007B2366"/>
    <w:rsid w:val="007B2382"/>
    <w:rsid w:val="007B423D"/>
    <w:rsid w:val="007D2802"/>
    <w:rsid w:val="007D4D83"/>
    <w:rsid w:val="007E1A25"/>
    <w:rsid w:val="007E5B1B"/>
    <w:rsid w:val="007E6CEE"/>
    <w:rsid w:val="007F0256"/>
    <w:rsid w:val="007F213D"/>
    <w:rsid w:val="007F26EE"/>
    <w:rsid w:val="007F2836"/>
    <w:rsid w:val="007F3DEA"/>
    <w:rsid w:val="007F6261"/>
    <w:rsid w:val="0080062C"/>
    <w:rsid w:val="00800C59"/>
    <w:rsid w:val="008050DD"/>
    <w:rsid w:val="00810C14"/>
    <w:rsid w:val="008176F9"/>
    <w:rsid w:val="008207CC"/>
    <w:rsid w:val="00825698"/>
    <w:rsid w:val="00831465"/>
    <w:rsid w:val="008320CA"/>
    <w:rsid w:val="00833872"/>
    <w:rsid w:val="00833972"/>
    <w:rsid w:val="00834513"/>
    <w:rsid w:val="008350D8"/>
    <w:rsid w:val="008358C1"/>
    <w:rsid w:val="008443A9"/>
    <w:rsid w:val="0085530A"/>
    <w:rsid w:val="00857510"/>
    <w:rsid w:val="008655E9"/>
    <w:rsid w:val="00875BD0"/>
    <w:rsid w:val="0088320C"/>
    <w:rsid w:val="00887532"/>
    <w:rsid w:val="0088755C"/>
    <w:rsid w:val="00892672"/>
    <w:rsid w:val="008930A9"/>
    <w:rsid w:val="0089435C"/>
    <w:rsid w:val="00896084"/>
    <w:rsid w:val="008A2C68"/>
    <w:rsid w:val="008A40A4"/>
    <w:rsid w:val="008A5A75"/>
    <w:rsid w:val="008B2607"/>
    <w:rsid w:val="008B5830"/>
    <w:rsid w:val="008C3E30"/>
    <w:rsid w:val="008C4A2E"/>
    <w:rsid w:val="008C77B8"/>
    <w:rsid w:val="008D0D75"/>
    <w:rsid w:val="008D1A3F"/>
    <w:rsid w:val="008D5D25"/>
    <w:rsid w:val="008D7419"/>
    <w:rsid w:val="008F0A13"/>
    <w:rsid w:val="008F1BA2"/>
    <w:rsid w:val="008F356B"/>
    <w:rsid w:val="00903252"/>
    <w:rsid w:val="0090531E"/>
    <w:rsid w:val="0090579D"/>
    <w:rsid w:val="00914C55"/>
    <w:rsid w:val="00916F96"/>
    <w:rsid w:val="009177DF"/>
    <w:rsid w:val="00920093"/>
    <w:rsid w:val="009242DF"/>
    <w:rsid w:val="009272B3"/>
    <w:rsid w:val="009338DB"/>
    <w:rsid w:val="00942194"/>
    <w:rsid w:val="009437F5"/>
    <w:rsid w:val="009453E2"/>
    <w:rsid w:val="00945946"/>
    <w:rsid w:val="00946592"/>
    <w:rsid w:val="009608F4"/>
    <w:rsid w:val="00961D24"/>
    <w:rsid w:val="009677FC"/>
    <w:rsid w:val="00981553"/>
    <w:rsid w:val="00982695"/>
    <w:rsid w:val="00983802"/>
    <w:rsid w:val="009878BB"/>
    <w:rsid w:val="00991476"/>
    <w:rsid w:val="00995E58"/>
    <w:rsid w:val="00997A7B"/>
    <w:rsid w:val="009A0387"/>
    <w:rsid w:val="009A23FC"/>
    <w:rsid w:val="009A4DA8"/>
    <w:rsid w:val="009A5A0B"/>
    <w:rsid w:val="009A7928"/>
    <w:rsid w:val="009B23EF"/>
    <w:rsid w:val="009B6F91"/>
    <w:rsid w:val="009C1AEE"/>
    <w:rsid w:val="009C30C0"/>
    <w:rsid w:val="009C456F"/>
    <w:rsid w:val="009C45D0"/>
    <w:rsid w:val="009C45F6"/>
    <w:rsid w:val="009D337C"/>
    <w:rsid w:val="009D3DDA"/>
    <w:rsid w:val="009D6635"/>
    <w:rsid w:val="009E105F"/>
    <w:rsid w:val="009E1AB9"/>
    <w:rsid w:val="009F033D"/>
    <w:rsid w:val="009F038F"/>
    <w:rsid w:val="009F1F23"/>
    <w:rsid w:val="009F384C"/>
    <w:rsid w:val="00A02040"/>
    <w:rsid w:val="00A023E7"/>
    <w:rsid w:val="00A03B8B"/>
    <w:rsid w:val="00A03BF2"/>
    <w:rsid w:val="00A077D9"/>
    <w:rsid w:val="00A11C30"/>
    <w:rsid w:val="00A122DF"/>
    <w:rsid w:val="00A12554"/>
    <w:rsid w:val="00A14B0B"/>
    <w:rsid w:val="00A1614B"/>
    <w:rsid w:val="00A20736"/>
    <w:rsid w:val="00A20CFE"/>
    <w:rsid w:val="00A27BD6"/>
    <w:rsid w:val="00A3011B"/>
    <w:rsid w:val="00A34A56"/>
    <w:rsid w:val="00A35731"/>
    <w:rsid w:val="00A42A87"/>
    <w:rsid w:val="00A42CFF"/>
    <w:rsid w:val="00A43CEB"/>
    <w:rsid w:val="00A46E2A"/>
    <w:rsid w:val="00A47480"/>
    <w:rsid w:val="00A51BBE"/>
    <w:rsid w:val="00A5465F"/>
    <w:rsid w:val="00A55AB2"/>
    <w:rsid w:val="00A564A1"/>
    <w:rsid w:val="00A579B8"/>
    <w:rsid w:val="00A6018A"/>
    <w:rsid w:val="00A60F9A"/>
    <w:rsid w:val="00A632AD"/>
    <w:rsid w:val="00A6419F"/>
    <w:rsid w:val="00A67324"/>
    <w:rsid w:val="00A71891"/>
    <w:rsid w:val="00A755E1"/>
    <w:rsid w:val="00A809AF"/>
    <w:rsid w:val="00A92CB1"/>
    <w:rsid w:val="00A962E7"/>
    <w:rsid w:val="00AA6806"/>
    <w:rsid w:val="00AC0554"/>
    <w:rsid w:val="00AC566F"/>
    <w:rsid w:val="00AC7B1F"/>
    <w:rsid w:val="00AD6A88"/>
    <w:rsid w:val="00AE6BDB"/>
    <w:rsid w:val="00AE734A"/>
    <w:rsid w:val="00AF11D4"/>
    <w:rsid w:val="00AF2832"/>
    <w:rsid w:val="00AF2F7F"/>
    <w:rsid w:val="00AF4468"/>
    <w:rsid w:val="00AF7EF0"/>
    <w:rsid w:val="00B0655F"/>
    <w:rsid w:val="00B07F86"/>
    <w:rsid w:val="00B13DE6"/>
    <w:rsid w:val="00B1518A"/>
    <w:rsid w:val="00B170F6"/>
    <w:rsid w:val="00B209D6"/>
    <w:rsid w:val="00B23828"/>
    <w:rsid w:val="00B249A3"/>
    <w:rsid w:val="00B3040A"/>
    <w:rsid w:val="00B31020"/>
    <w:rsid w:val="00B37DE6"/>
    <w:rsid w:val="00B409BB"/>
    <w:rsid w:val="00B46AAC"/>
    <w:rsid w:val="00B470B8"/>
    <w:rsid w:val="00B47205"/>
    <w:rsid w:val="00B475D6"/>
    <w:rsid w:val="00B52CB1"/>
    <w:rsid w:val="00B57BBD"/>
    <w:rsid w:val="00B61E80"/>
    <w:rsid w:val="00B6377C"/>
    <w:rsid w:val="00B63EED"/>
    <w:rsid w:val="00B64562"/>
    <w:rsid w:val="00B711B8"/>
    <w:rsid w:val="00B723CC"/>
    <w:rsid w:val="00B73BA6"/>
    <w:rsid w:val="00B75727"/>
    <w:rsid w:val="00B761DA"/>
    <w:rsid w:val="00B769FD"/>
    <w:rsid w:val="00B82ADF"/>
    <w:rsid w:val="00B856B9"/>
    <w:rsid w:val="00B86C49"/>
    <w:rsid w:val="00B95EFC"/>
    <w:rsid w:val="00BA269E"/>
    <w:rsid w:val="00BA78C0"/>
    <w:rsid w:val="00BB0CAA"/>
    <w:rsid w:val="00BB2215"/>
    <w:rsid w:val="00BB3F43"/>
    <w:rsid w:val="00BB4A8A"/>
    <w:rsid w:val="00BB56C4"/>
    <w:rsid w:val="00BB575C"/>
    <w:rsid w:val="00BC1888"/>
    <w:rsid w:val="00BC2B79"/>
    <w:rsid w:val="00BC31F9"/>
    <w:rsid w:val="00BC473C"/>
    <w:rsid w:val="00BC47F0"/>
    <w:rsid w:val="00BD2E2B"/>
    <w:rsid w:val="00BD565C"/>
    <w:rsid w:val="00BE3C62"/>
    <w:rsid w:val="00BE44F5"/>
    <w:rsid w:val="00BE4FD5"/>
    <w:rsid w:val="00BE7556"/>
    <w:rsid w:val="00BF061B"/>
    <w:rsid w:val="00BF0A05"/>
    <w:rsid w:val="00C00642"/>
    <w:rsid w:val="00C01333"/>
    <w:rsid w:val="00C0307F"/>
    <w:rsid w:val="00C04584"/>
    <w:rsid w:val="00C04F27"/>
    <w:rsid w:val="00C134D4"/>
    <w:rsid w:val="00C1435A"/>
    <w:rsid w:val="00C161A7"/>
    <w:rsid w:val="00C233C4"/>
    <w:rsid w:val="00C262B3"/>
    <w:rsid w:val="00C32489"/>
    <w:rsid w:val="00C40309"/>
    <w:rsid w:val="00C44DAB"/>
    <w:rsid w:val="00C51B56"/>
    <w:rsid w:val="00C6184D"/>
    <w:rsid w:val="00C62277"/>
    <w:rsid w:val="00C63307"/>
    <w:rsid w:val="00C638C1"/>
    <w:rsid w:val="00C64EB8"/>
    <w:rsid w:val="00C6748F"/>
    <w:rsid w:val="00C67A29"/>
    <w:rsid w:val="00C7019F"/>
    <w:rsid w:val="00C7202C"/>
    <w:rsid w:val="00C72414"/>
    <w:rsid w:val="00C74069"/>
    <w:rsid w:val="00C76CC1"/>
    <w:rsid w:val="00C76ED0"/>
    <w:rsid w:val="00C83277"/>
    <w:rsid w:val="00C84A34"/>
    <w:rsid w:val="00C9368C"/>
    <w:rsid w:val="00C95359"/>
    <w:rsid w:val="00C96939"/>
    <w:rsid w:val="00CA014B"/>
    <w:rsid w:val="00CA093F"/>
    <w:rsid w:val="00CA21D6"/>
    <w:rsid w:val="00CA240C"/>
    <w:rsid w:val="00CA465F"/>
    <w:rsid w:val="00CB040A"/>
    <w:rsid w:val="00CB0FD3"/>
    <w:rsid w:val="00CC1D0A"/>
    <w:rsid w:val="00CC20B4"/>
    <w:rsid w:val="00CC295F"/>
    <w:rsid w:val="00CC45E8"/>
    <w:rsid w:val="00CC51CC"/>
    <w:rsid w:val="00CC52D2"/>
    <w:rsid w:val="00CC7678"/>
    <w:rsid w:val="00CD0DB1"/>
    <w:rsid w:val="00CD57D9"/>
    <w:rsid w:val="00CD66F6"/>
    <w:rsid w:val="00CE3765"/>
    <w:rsid w:val="00CE49B0"/>
    <w:rsid w:val="00CE5659"/>
    <w:rsid w:val="00CE6178"/>
    <w:rsid w:val="00CF03F1"/>
    <w:rsid w:val="00CF2B6B"/>
    <w:rsid w:val="00CF5112"/>
    <w:rsid w:val="00CF631F"/>
    <w:rsid w:val="00CF7D43"/>
    <w:rsid w:val="00D05921"/>
    <w:rsid w:val="00D059E2"/>
    <w:rsid w:val="00D1071B"/>
    <w:rsid w:val="00D13278"/>
    <w:rsid w:val="00D1462B"/>
    <w:rsid w:val="00D201AC"/>
    <w:rsid w:val="00D223EF"/>
    <w:rsid w:val="00D236FB"/>
    <w:rsid w:val="00D31854"/>
    <w:rsid w:val="00D333D1"/>
    <w:rsid w:val="00D336D2"/>
    <w:rsid w:val="00D34085"/>
    <w:rsid w:val="00D34C54"/>
    <w:rsid w:val="00D401FD"/>
    <w:rsid w:val="00D40BC8"/>
    <w:rsid w:val="00D46AA9"/>
    <w:rsid w:val="00D54346"/>
    <w:rsid w:val="00D54680"/>
    <w:rsid w:val="00D60008"/>
    <w:rsid w:val="00D64DAB"/>
    <w:rsid w:val="00D7036F"/>
    <w:rsid w:val="00D7084F"/>
    <w:rsid w:val="00D72276"/>
    <w:rsid w:val="00D72A9A"/>
    <w:rsid w:val="00D81921"/>
    <w:rsid w:val="00D84551"/>
    <w:rsid w:val="00D87C92"/>
    <w:rsid w:val="00D9023F"/>
    <w:rsid w:val="00D939A4"/>
    <w:rsid w:val="00D97396"/>
    <w:rsid w:val="00DA0F94"/>
    <w:rsid w:val="00DA359C"/>
    <w:rsid w:val="00DA6B24"/>
    <w:rsid w:val="00DA740D"/>
    <w:rsid w:val="00DB0670"/>
    <w:rsid w:val="00DB1C51"/>
    <w:rsid w:val="00DB46F6"/>
    <w:rsid w:val="00DB4FE8"/>
    <w:rsid w:val="00DB64A8"/>
    <w:rsid w:val="00DC1C9B"/>
    <w:rsid w:val="00DC6D7A"/>
    <w:rsid w:val="00DD094D"/>
    <w:rsid w:val="00DD254F"/>
    <w:rsid w:val="00DD4E5F"/>
    <w:rsid w:val="00DD579C"/>
    <w:rsid w:val="00DE36C8"/>
    <w:rsid w:val="00DE40B9"/>
    <w:rsid w:val="00DE5BF7"/>
    <w:rsid w:val="00DF1952"/>
    <w:rsid w:val="00DF37C2"/>
    <w:rsid w:val="00E03F36"/>
    <w:rsid w:val="00E06519"/>
    <w:rsid w:val="00E102AA"/>
    <w:rsid w:val="00E1145C"/>
    <w:rsid w:val="00E13A0D"/>
    <w:rsid w:val="00E15F5F"/>
    <w:rsid w:val="00E2008B"/>
    <w:rsid w:val="00E241B8"/>
    <w:rsid w:val="00E24F0A"/>
    <w:rsid w:val="00E3165D"/>
    <w:rsid w:val="00E34BA5"/>
    <w:rsid w:val="00E34D6C"/>
    <w:rsid w:val="00E40B33"/>
    <w:rsid w:val="00E41B51"/>
    <w:rsid w:val="00E4596B"/>
    <w:rsid w:val="00E54F1E"/>
    <w:rsid w:val="00E56145"/>
    <w:rsid w:val="00E56E68"/>
    <w:rsid w:val="00E679BE"/>
    <w:rsid w:val="00E7112F"/>
    <w:rsid w:val="00E758EA"/>
    <w:rsid w:val="00E767AB"/>
    <w:rsid w:val="00E77833"/>
    <w:rsid w:val="00E81B61"/>
    <w:rsid w:val="00E91E53"/>
    <w:rsid w:val="00E93FEE"/>
    <w:rsid w:val="00E94884"/>
    <w:rsid w:val="00E94C92"/>
    <w:rsid w:val="00E95764"/>
    <w:rsid w:val="00EA4C2E"/>
    <w:rsid w:val="00EB1B76"/>
    <w:rsid w:val="00EB4B5B"/>
    <w:rsid w:val="00EB5507"/>
    <w:rsid w:val="00EB646B"/>
    <w:rsid w:val="00EC2461"/>
    <w:rsid w:val="00EC43D0"/>
    <w:rsid w:val="00EC5A89"/>
    <w:rsid w:val="00EC72B9"/>
    <w:rsid w:val="00ED1951"/>
    <w:rsid w:val="00ED2198"/>
    <w:rsid w:val="00ED54A9"/>
    <w:rsid w:val="00ED61D7"/>
    <w:rsid w:val="00EE0784"/>
    <w:rsid w:val="00EE3063"/>
    <w:rsid w:val="00EE38A3"/>
    <w:rsid w:val="00EE7C7A"/>
    <w:rsid w:val="00EE7D32"/>
    <w:rsid w:val="00EF3BD5"/>
    <w:rsid w:val="00EF4FBE"/>
    <w:rsid w:val="00F038F6"/>
    <w:rsid w:val="00F113C7"/>
    <w:rsid w:val="00F2131F"/>
    <w:rsid w:val="00F23263"/>
    <w:rsid w:val="00F23598"/>
    <w:rsid w:val="00F33666"/>
    <w:rsid w:val="00F35E02"/>
    <w:rsid w:val="00F36D38"/>
    <w:rsid w:val="00F37A25"/>
    <w:rsid w:val="00F40FCE"/>
    <w:rsid w:val="00F44A94"/>
    <w:rsid w:val="00F464AA"/>
    <w:rsid w:val="00F53420"/>
    <w:rsid w:val="00F607C2"/>
    <w:rsid w:val="00F61337"/>
    <w:rsid w:val="00F61516"/>
    <w:rsid w:val="00F617BF"/>
    <w:rsid w:val="00F61D84"/>
    <w:rsid w:val="00F62FDA"/>
    <w:rsid w:val="00F63879"/>
    <w:rsid w:val="00F63A3C"/>
    <w:rsid w:val="00F63CCB"/>
    <w:rsid w:val="00F651AF"/>
    <w:rsid w:val="00F67388"/>
    <w:rsid w:val="00F72B8D"/>
    <w:rsid w:val="00F730C7"/>
    <w:rsid w:val="00F74DE3"/>
    <w:rsid w:val="00F75241"/>
    <w:rsid w:val="00F764DF"/>
    <w:rsid w:val="00F86A90"/>
    <w:rsid w:val="00FA08AA"/>
    <w:rsid w:val="00FA281D"/>
    <w:rsid w:val="00FA6781"/>
    <w:rsid w:val="00FA730B"/>
    <w:rsid w:val="00FB7EA9"/>
    <w:rsid w:val="00FC145A"/>
    <w:rsid w:val="00FC6385"/>
    <w:rsid w:val="00FC6A81"/>
    <w:rsid w:val="00FD25F6"/>
    <w:rsid w:val="00FD3D6E"/>
    <w:rsid w:val="00FE1CB3"/>
    <w:rsid w:val="00FE4FB3"/>
    <w:rsid w:val="00FE7887"/>
    <w:rsid w:val="00FF0E53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A0D7"/>
  <w15:docId w15:val="{AEF4DE0D-4700-4C3A-A82B-6209A104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5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44657D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50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B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E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0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3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arthworks.osu.edu/la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1186</Characters>
  <Application>Microsoft Office Word</Application>
  <DocSecurity>0</DocSecurity>
  <Lines>20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Rachel L.</dc:creator>
  <cp:keywords/>
  <dc:description/>
  <cp:lastModifiedBy>Steele, Rachel</cp:lastModifiedBy>
  <cp:revision>3</cp:revision>
  <dcterms:created xsi:type="dcterms:W3CDTF">2025-05-14T17:04:00Z</dcterms:created>
  <dcterms:modified xsi:type="dcterms:W3CDTF">2025-05-14T17:04:00Z</dcterms:modified>
</cp:coreProperties>
</file>